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AF" w:rsidRDefault="008509BF">
      <w:pPr>
        <w:spacing w:before="56"/>
        <w:ind w:left="4151" w:right="344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Constitution for the</w:t>
      </w:r>
    </w:p>
    <w:p w:rsidR="006E3AAF" w:rsidRDefault="008509BF">
      <w:pPr>
        <w:spacing w:before="67"/>
        <w:ind w:left="820"/>
        <w:rPr>
          <w:sz w:val="40"/>
          <w:szCs w:val="40"/>
        </w:rPr>
      </w:pPr>
      <w:r>
        <w:rPr>
          <w:b/>
          <w:sz w:val="40"/>
          <w:szCs w:val="40"/>
        </w:rPr>
        <w:t>United Residents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of Off-Campus Constituency Council</w:t>
      </w:r>
    </w:p>
    <w:p w:rsidR="006E3AAF" w:rsidRDefault="008509BF">
      <w:pPr>
        <w:spacing w:before="94"/>
        <w:ind w:left="1721" w:right="1006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Iowa State University – Government of the Student Body</w:t>
      </w:r>
    </w:p>
    <w:p w:rsidR="006E3AAF" w:rsidRDefault="006E3AAF">
      <w:pPr>
        <w:spacing w:before="7" w:line="160" w:lineRule="exact"/>
        <w:rPr>
          <w:sz w:val="16"/>
          <w:szCs w:val="16"/>
        </w:rPr>
      </w:pPr>
    </w:p>
    <w:p w:rsidR="006E3AAF" w:rsidRDefault="006E3AAF">
      <w:pPr>
        <w:spacing w:line="200" w:lineRule="exact"/>
      </w:pPr>
    </w:p>
    <w:p w:rsidR="006932F9" w:rsidRDefault="008509BF" w:rsidP="006932F9">
      <w:pPr>
        <w:spacing w:line="287" w:lineRule="auto"/>
        <w:ind w:left="904" w:right="189" w:hanging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United Residents of Off-Campus (UROC) constituency council is the representative body for all Iowa State University </w:t>
      </w:r>
      <w:r>
        <w:rPr>
          <w:sz w:val="24"/>
          <w:szCs w:val="24"/>
        </w:rPr>
        <w:t>students living</w:t>
      </w:r>
      <w:r w:rsidR="006932F9">
        <w:rPr>
          <w:sz w:val="24"/>
          <w:szCs w:val="24"/>
        </w:rPr>
        <w:t xml:space="preserve"> off-campus in private housing. </w:t>
      </w:r>
      <w:r>
        <w:rPr>
          <w:sz w:val="24"/>
          <w:szCs w:val="24"/>
        </w:rPr>
        <w:t>UROC’s purpose is</w:t>
      </w:r>
    </w:p>
    <w:p w:rsidR="006E3AAF" w:rsidRDefault="008509BF" w:rsidP="006932F9">
      <w:pPr>
        <w:spacing w:line="287" w:lineRule="auto"/>
        <w:ind w:left="904" w:right="189" w:hanging="1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provide a voice for off-campus students in matters pertaining to the University and the Student Government.  UROC shall abide by all Iowa State University Policies, and State and Federal l</w:t>
      </w:r>
      <w:r>
        <w:rPr>
          <w:sz w:val="24"/>
          <w:szCs w:val="24"/>
        </w:rPr>
        <w:t>aws. UROC agrees to annually complete presidents training, treasurers training, and advisory training (if required).</w:t>
      </w:r>
    </w:p>
    <w:p w:rsidR="006E3AAF" w:rsidRDefault="006E3AAF">
      <w:pPr>
        <w:spacing w:before="2" w:line="120" w:lineRule="exact"/>
        <w:rPr>
          <w:sz w:val="13"/>
          <w:szCs w:val="13"/>
        </w:rPr>
      </w:pPr>
    </w:p>
    <w:p w:rsidR="006E3AAF" w:rsidRDefault="006E3AAF">
      <w:pPr>
        <w:spacing w:line="200" w:lineRule="exact"/>
      </w:pPr>
    </w:p>
    <w:p w:rsidR="006E3AAF" w:rsidRDefault="008509BF">
      <w:pPr>
        <w:spacing w:line="287" w:lineRule="auto"/>
        <w:ind w:left="820" w:right="88"/>
        <w:rPr>
          <w:sz w:val="24"/>
          <w:szCs w:val="24"/>
        </w:rPr>
      </w:pPr>
      <w:r>
        <w:rPr>
          <w:sz w:val="24"/>
          <w:szCs w:val="24"/>
        </w:rPr>
        <w:t>Iowa State Discrimination Statement: Iowa State University and UROC do not discriminate on the basis of genetic information, pregnancy, p</w:t>
      </w:r>
      <w:r>
        <w:rPr>
          <w:sz w:val="24"/>
          <w:szCs w:val="24"/>
        </w:rPr>
        <w:t>hysical or mental disability, race, ethnicity, sex, color, religion, national origin, age, marital status, sexual orientation, gender identity, or status as U.S. Veteran.</w:t>
      </w:r>
    </w:p>
    <w:p w:rsidR="006E3AAF" w:rsidRDefault="006E3AAF">
      <w:pPr>
        <w:spacing w:before="2" w:line="120" w:lineRule="exact"/>
        <w:rPr>
          <w:sz w:val="13"/>
          <w:szCs w:val="13"/>
        </w:rPr>
      </w:pPr>
    </w:p>
    <w:p w:rsidR="006E3AAF" w:rsidRDefault="006E3AAF">
      <w:pPr>
        <w:spacing w:line="200" w:lineRule="exact"/>
      </w:pPr>
    </w:p>
    <w:p w:rsidR="006E3AAF" w:rsidRDefault="008509BF">
      <w:pPr>
        <w:spacing w:line="287" w:lineRule="auto"/>
        <w:ind w:left="820" w:right="125"/>
        <w:rPr>
          <w:sz w:val="24"/>
          <w:szCs w:val="24"/>
        </w:rPr>
      </w:pPr>
      <w:r>
        <w:rPr>
          <w:b/>
          <w:sz w:val="24"/>
          <w:szCs w:val="24"/>
        </w:rPr>
        <w:t>General Principles – We the Students of UROC, in order to form a more perfect const</w:t>
      </w:r>
      <w:r>
        <w:rPr>
          <w:b/>
          <w:sz w:val="24"/>
          <w:szCs w:val="24"/>
        </w:rPr>
        <w:t xml:space="preserve">ituency council, establish connections between ISU, </w:t>
      </w:r>
      <w:proofErr w:type="spellStart"/>
      <w:r>
        <w:rPr>
          <w:b/>
          <w:sz w:val="24"/>
          <w:szCs w:val="24"/>
        </w:rPr>
        <w:t>StuGov</w:t>
      </w:r>
      <w:proofErr w:type="spellEnd"/>
      <w:r>
        <w:rPr>
          <w:b/>
          <w:sz w:val="24"/>
          <w:szCs w:val="24"/>
        </w:rPr>
        <w:t xml:space="preserve"> and off-campus residents, ensure off-campus student voices are heard in all student affairs, provide an outlet for the resolution of common off-campus concerns and affairs, promote the general welf</w:t>
      </w:r>
      <w:r>
        <w:rPr>
          <w:b/>
          <w:sz w:val="24"/>
          <w:szCs w:val="24"/>
        </w:rPr>
        <w:t>are of</w:t>
      </w:r>
    </w:p>
    <w:p w:rsidR="006E3AAF" w:rsidRDefault="008509BF">
      <w:pPr>
        <w:spacing w:before="2" w:line="287" w:lineRule="auto"/>
        <w:ind w:left="820" w:right="7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off-campus</w:t>
      </w:r>
      <w:proofErr w:type="gramEnd"/>
      <w:r>
        <w:rPr>
          <w:b/>
          <w:sz w:val="24"/>
          <w:szCs w:val="24"/>
        </w:rPr>
        <w:t xml:space="preserve"> students, and secure the blessings of the Cyclone Nation to ourselves and posterity, do ordain and establish this Constitution for the United Residents of Off-Campus Constituency Council.</w:t>
      </w:r>
    </w:p>
    <w:p w:rsidR="006E3AAF" w:rsidRDefault="006E3AAF">
      <w:pPr>
        <w:spacing w:before="1" w:line="120" w:lineRule="exact"/>
        <w:rPr>
          <w:sz w:val="13"/>
          <w:szCs w:val="13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Off-Campus Voting District and </w:t>
      </w:r>
      <w:r>
        <w:rPr>
          <w:b/>
          <w:sz w:val="24"/>
          <w:szCs w:val="24"/>
        </w:rPr>
        <w:t>Constituency</w:t>
      </w:r>
    </w:p>
    <w:p w:rsidR="006E3AAF" w:rsidRDefault="008509BF">
      <w:pPr>
        <w:tabs>
          <w:tab w:val="left" w:pos="840"/>
        </w:tabs>
        <w:spacing w:before="54" w:line="287" w:lineRule="auto"/>
        <w:ind w:left="820" w:right="104" w:hanging="36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off-campus voting district is defined as all non-Iowa State University property or University controlled housing, all City of Ames territory not including the </w:t>
      </w:r>
      <w:proofErr w:type="spellStart"/>
      <w:r>
        <w:rPr>
          <w:sz w:val="24"/>
          <w:szCs w:val="24"/>
        </w:rPr>
        <w:t>Campustown</w:t>
      </w:r>
      <w:proofErr w:type="spellEnd"/>
      <w:r>
        <w:rPr>
          <w:sz w:val="24"/>
          <w:szCs w:val="24"/>
        </w:rPr>
        <w:t xml:space="preserve"> district or University fraternity and sororities, and all territo</w:t>
      </w:r>
      <w:r>
        <w:rPr>
          <w:sz w:val="24"/>
          <w:szCs w:val="24"/>
        </w:rPr>
        <w:t>ry outside of the City of Ames.</w:t>
      </w:r>
    </w:p>
    <w:p w:rsidR="006E3AAF" w:rsidRDefault="008509BF">
      <w:pPr>
        <w:tabs>
          <w:tab w:val="left" w:pos="860"/>
        </w:tabs>
        <w:spacing w:before="2" w:line="287" w:lineRule="auto"/>
        <w:ind w:left="820" w:right="154" w:hanging="360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off-campus voting constituency is defined as all Iowa State University students residing off University property or outside of University controlled housing, in City of Ames territory not including the </w:t>
      </w:r>
      <w:proofErr w:type="spellStart"/>
      <w:r>
        <w:rPr>
          <w:sz w:val="24"/>
          <w:szCs w:val="24"/>
        </w:rPr>
        <w:t>Campustown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constituency or University fraternities and sororities, and all territory outside the City of Ames.</w:t>
      </w:r>
    </w:p>
    <w:p w:rsidR="006E3AAF" w:rsidRDefault="006E3AAF">
      <w:pPr>
        <w:spacing w:before="1" w:line="120" w:lineRule="exact"/>
        <w:rPr>
          <w:sz w:val="13"/>
          <w:szCs w:val="13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Membership in UROC</w:t>
      </w:r>
    </w:p>
    <w:p w:rsidR="006E3AAF" w:rsidRDefault="008509BF">
      <w:pPr>
        <w:tabs>
          <w:tab w:val="left" w:pos="840"/>
        </w:tabs>
        <w:spacing w:before="54" w:line="287" w:lineRule="auto"/>
        <w:ind w:left="820" w:right="205" w:hanging="360"/>
        <w:rPr>
          <w:sz w:val="24"/>
          <w:szCs w:val="24"/>
        </w:rPr>
        <w:sectPr w:rsidR="006E3AAF">
          <w:pgSz w:w="12240" w:h="15840"/>
          <w:pgMar w:top="1400" w:right="1340" w:bottom="280" w:left="620" w:header="720" w:footer="720" w:gutter="0"/>
          <w:cols w:space="720"/>
        </w:sect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General membership shall include all registered Iowa State University undergraduate, graduate, and professional s</w:t>
      </w:r>
      <w:r>
        <w:rPr>
          <w:sz w:val="24"/>
          <w:szCs w:val="24"/>
        </w:rPr>
        <w:t>tudents residing in the Off-Campus District.</w:t>
      </w:r>
    </w:p>
    <w:p w:rsidR="006E3AAF" w:rsidRDefault="008509BF">
      <w:pPr>
        <w:spacing w:before="75"/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III.    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UROC Executive Committee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UROC Executive Committee shall consist of the following elected officers: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President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Vice President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Treasurer</w:t>
      </w:r>
      <w:proofErr w:type="gramEnd"/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>iv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Secretary</w:t>
      </w:r>
      <w:proofErr w:type="gramEnd"/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Webmaster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>vi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proofErr w:type="gramEnd"/>
      <w:r>
        <w:rPr>
          <w:sz w:val="24"/>
          <w:szCs w:val="24"/>
        </w:rPr>
        <w:t xml:space="preserve"> Organization Recognition Policy (SORP) Compliance Officer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Eligibility criteria to serve on the Executive Committee are the following:</w:t>
      </w:r>
    </w:p>
    <w:p w:rsidR="006E3AAF" w:rsidRDefault="008509BF">
      <w:pPr>
        <w:spacing w:before="54" w:line="287" w:lineRule="auto"/>
        <w:ind w:left="820" w:right="11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    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Have a minimum cumulative GPA of 2.0 both during their term of service, as well as the semester pri</w:t>
      </w:r>
      <w:r>
        <w:rPr>
          <w:sz w:val="24"/>
          <w:szCs w:val="24"/>
        </w:rPr>
        <w:t>or to election.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ii.       </w:t>
      </w:r>
      <w:r>
        <w:rPr>
          <w:sz w:val="24"/>
          <w:szCs w:val="24"/>
        </w:rPr>
        <w:t>Be in good standing with Iowa State University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iii.   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Enrolled at least half time, as defined by Iowa State University.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iv.   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 President may be any member of the student body living in the off-campus district.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Vice President shall be a SG Senator for UROC.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vi.    </w:t>
      </w:r>
      <w:r>
        <w:rPr>
          <w:b/>
          <w:spacing w:val="50"/>
          <w:sz w:val="24"/>
          <w:szCs w:val="24"/>
        </w:rPr>
        <w:t xml:space="preserve"> </w:t>
      </w:r>
      <w:r w:rsidR="006932F9">
        <w:rPr>
          <w:sz w:val="24"/>
          <w:szCs w:val="24"/>
        </w:rPr>
        <w:t>The Treasurer may be any member of the student body living in the off-campus district.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vii.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 Secretary shall be a SG Senator for UROC.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viii.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Webmaster may be any member of the student body living in the off-campus district.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ix</w:t>
      </w:r>
      <w:proofErr w:type="gramEnd"/>
      <w:r>
        <w:rPr>
          <w:b/>
          <w:sz w:val="24"/>
          <w:szCs w:val="24"/>
        </w:rPr>
        <w:t xml:space="preserve">.   </w:t>
      </w:r>
      <w:r>
        <w:rPr>
          <w:b/>
          <w:sz w:val="24"/>
          <w:szCs w:val="24"/>
        </w:rPr>
        <w:t xml:space="preserve">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 At-Large may be any member of the student body living in the off-campus district.</w:t>
      </w:r>
    </w:p>
    <w:p w:rsidR="006E3AAF" w:rsidRDefault="008509BF">
      <w:pPr>
        <w:spacing w:before="54" w:line="287" w:lineRule="auto"/>
        <w:ind w:left="820" w:right="514"/>
        <w:rPr>
          <w:sz w:val="24"/>
          <w:szCs w:val="24"/>
        </w:rPr>
      </w:pPr>
      <w:r>
        <w:rPr>
          <w:b/>
          <w:sz w:val="24"/>
          <w:szCs w:val="24"/>
        </w:rPr>
        <w:t xml:space="preserve">x.       </w:t>
      </w:r>
      <w:r>
        <w:rPr>
          <w:sz w:val="24"/>
          <w:szCs w:val="24"/>
        </w:rPr>
        <w:t>The SORP Compliance Officer may be any member of the student body living in the off-campus district.</w:t>
      </w:r>
    </w:p>
    <w:p w:rsidR="006E3AAF" w:rsidRDefault="008509BF">
      <w:pPr>
        <w:spacing w:before="2" w:line="287" w:lineRule="auto"/>
        <w:ind w:left="820" w:right="440"/>
        <w:rPr>
          <w:sz w:val="24"/>
          <w:szCs w:val="24"/>
        </w:rPr>
      </w:pPr>
      <w:r>
        <w:rPr>
          <w:b/>
          <w:sz w:val="24"/>
          <w:szCs w:val="24"/>
        </w:rPr>
        <w:t xml:space="preserve">xi.   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Any officer will be ineligible to hold an office </w:t>
      </w:r>
      <w:r>
        <w:rPr>
          <w:sz w:val="24"/>
          <w:szCs w:val="24"/>
        </w:rPr>
        <w:t xml:space="preserve">should the student fail to maintain the requirements as prescribed in Article III., Section B, Clause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 ii, and iii of this Constitution.</w:t>
      </w:r>
    </w:p>
    <w:p w:rsidR="006E3AAF" w:rsidRDefault="008509BF">
      <w:pPr>
        <w:tabs>
          <w:tab w:val="left" w:pos="860"/>
        </w:tabs>
        <w:spacing w:before="2" w:line="287" w:lineRule="auto"/>
        <w:ind w:left="820" w:right="355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Any Executive Committee officer who fails to meet these requirements during their term of service shall be automa</w:t>
      </w:r>
      <w:r>
        <w:rPr>
          <w:sz w:val="24"/>
          <w:szCs w:val="24"/>
        </w:rPr>
        <w:t>tically ineligible for office, and subsequently shall be removed by the President.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Should the President become ineligible or resign, the duty of removal shall fall to the Vice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>President.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d.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Duties of all Executive Committee officers shall include </w:t>
      </w:r>
      <w:r>
        <w:rPr>
          <w:sz w:val="24"/>
          <w:szCs w:val="24"/>
        </w:rPr>
        <w:t>the following: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Attend weekly UROC meetings.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Submit budgets and all financial documents to the Treasurer.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familiar with this Constitution.</w:t>
      </w:r>
    </w:p>
    <w:p w:rsidR="006E3AAF" w:rsidRDefault="008509BF">
      <w:pPr>
        <w:spacing w:before="54" w:line="287" w:lineRule="auto"/>
        <w:ind w:left="820" w:right="148"/>
        <w:rPr>
          <w:sz w:val="24"/>
          <w:szCs w:val="24"/>
        </w:rPr>
      </w:pPr>
      <w:r>
        <w:rPr>
          <w:b/>
          <w:sz w:val="24"/>
          <w:szCs w:val="24"/>
        </w:rPr>
        <w:t>iv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Communicate</w:t>
      </w:r>
      <w:proofErr w:type="gramEnd"/>
      <w:r>
        <w:rPr>
          <w:sz w:val="24"/>
          <w:szCs w:val="24"/>
        </w:rPr>
        <w:t xml:space="preserve"> to all other officers any information necessary for them to comply with their du</w:t>
      </w:r>
      <w:r>
        <w:rPr>
          <w:sz w:val="24"/>
          <w:szCs w:val="24"/>
        </w:rPr>
        <w:t>ties.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Acting ethically, morally, and in good faith at all times.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e.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Duties of specific offices include the following: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President:</w:t>
      </w:r>
    </w:p>
    <w:p w:rsidR="006E3AAF" w:rsidRDefault="008509BF">
      <w:pPr>
        <w:spacing w:before="54"/>
        <w:ind w:left="1502" w:right="472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Preside over and chair all meetings.</w:t>
      </w:r>
    </w:p>
    <w:p w:rsidR="006E3AAF" w:rsidRDefault="008509BF">
      <w:pPr>
        <w:spacing w:before="54"/>
        <w:ind w:left="1540"/>
        <w:rPr>
          <w:sz w:val="24"/>
          <w:szCs w:val="24"/>
        </w:rPr>
        <w:sectPr w:rsidR="006E3AAF">
          <w:pgSz w:w="12240" w:h="15840"/>
          <w:pgMar w:top="1380" w:right="1500" w:bottom="280" w:left="620" w:header="720" w:footer="720" w:gutter="0"/>
          <w:cols w:space="720"/>
        </w:sect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Organize meeting agendas.</w:t>
      </w:r>
    </w:p>
    <w:p w:rsidR="006E3AAF" w:rsidRDefault="008509BF">
      <w:pPr>
        <w:spacing w:before="76"/>
        <w:ind w:left="8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Organize the interview and</w:t>
      </w:r>
      <w:r>
        <w:rPr>
          <w:sz w:val="24"/>
          <w:szCs w:val="24"/>
        </w:rPr>
        <w:t xml:space="preserve"> election of new Executive Committee officers.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Organize the search process for replacing UROC Senators for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>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Appoint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Senate nominees.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Represent UROC on campus, to student government, and to the media.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Appoint the UROC Advis</w:t>
      </w:r>
      <w:r>
        <w:rPr>
          <w:sz w:val="24"/>
          <w:szCs w:val="24"/>
        </w:rPr>
        <w:t>er.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8.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Create and dissolve ad hoc committees.</w:t>
      </w:r>
    </w:p>
    <w:p w:rsidR="006E3AAF" w:rsidRDefault="008509BF">
      <w:pPr>
        <w:spacing w:before="54" w:line="287" w:lineRule="auto"/>
        <w:ind w:left="820" w:right="164"/>
        <w:rPr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Provide any permission(s) and resources necessary for other officers to comply with their duties.</w:t>
      </w:r>
    </w:p>
    <w:p w:rsidR="006E3AAF" w:rsidRDefault="008509BF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Vice President: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 over meetings in the absence of the President or when designated by </w:t>
      </w:r>
      <w:r>
        <w:rPr>
          <w:sz w:val="24"/>
          <w:szCs w:val="24"/>
        </w:rPr>
        <w:t>the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>President.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Assist the President in the coordination of meetings.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Assist the Public Relations Committee in coordination of publicity and promotion of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>UROC if necessary.</w:t>
      </w:r>
    </w:p>
    <w:p w:rsidR="006E3AAF" w:rsidRDefault="008509BF">
      <w:pPr>
        <w:spacing w:before="54" w:line="287" w:lineRule="auto"/>
        <w:ind w:left="820" w:right="371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Monitor compliance of all officers with their duties, and report to t</w:t>
      </w:r>
      <w:r>
        <w:rPr>
          <w:sz w:val="24"/>
          <w:szCs w:val="24"/>
        </w:rPr>
        <w:t>he President all violations and transgressions.</w:t>
      </w:r>
    </w:p>
    <w:p w:rsidR="006E3AAF" w:rsidRDefault="008509BF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Treasurer</w:t>
      </w:r>
      <w:proofErr w:type="gramEnd"/>
      <w:r>
        <w:rPr>
          <w:sz w:val="24"/>
          <w:szCs w:val="24"/>
        </w:rPr>
        <w:t>: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Organize the UROC budget.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Maintain an accurate and detailed ledger.</w:t>
      </w:r>
    </w:p>
    <w:p w:rsidR="006E3AAF" w:rsidRDefault="008509BF">
      <w:pPr>
        <w:spacing w:before="54" w:line="287" w:lineRule="auto"/>
        <w:ind w:left="820" w:right="791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Keep all original records of transactions, including but not limited to receipts, invoices, and contracts, </w:t>
      </w:r>
      <w:r>
        <w:rPr>
          <w:sz w:val="24"/>
          <w:szCs w:val="24"/>
        </w:rPr>
        <w:t>for a minimum of five years.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Co-sign any financial documents, checks, etc., along with the Adviser.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Ensure fiscal compliance and good standing with ISU Student Organization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>Accounting.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Report all financial activity and account balances durin</w:t>
      </w:r>
      <w:r>
        <w:rPr>
          <w:sz w:val="24"/>
          <w:szCs w:val="24"/>
        </w:rPr>
        <w:t>g meetings.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Organize fundraising opportunities for UROC.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8.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Present funding requests to funding sources.</w:t>
      </w:r>
    </w:p>
    <w:p w:rsidR="006E3AAF" w:rsidRDefault="008509BF">
      <w:pPr>
        <w:spacing w:before="54" w:line="287" w:lineRule="auto"/>
        <w:ind w:left="820" w:right="212"/>
        <w:rPr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Keep all information from the aforementioned duties neatly and logically organized in a binder to be passed to the succeeding Treasurer.</w:t>
      </w:r>
    </w:p>
    <w:p w:rsidR="006E3AAF" w:rsidRDefault="008509BF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iv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Secretary</w:t>
      </w:r>
      <w:proofErr w:type="gramEnd"/>
      <w:r>
        <w:rPr>
          <w:sz w:val="24"/>
          <w:szCs w:val="24"/>
        </w:rPr>
        <w:t>: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Maintain minutes of all meetings.</w:t>
      </w:r>
    </w:p>
    <w:p w:rsidR="006E3AAF" w:rsidRDefault="008509BF">
      <w:pPr>
        <w:spacing w:before="54" w:line="287" w:lineRule="auto"/>
        <w:ind w:left="100" w:right="69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Upload meeting minutes as soon as possible to a Google Docs folder, or future equivalent, which is to be shared with all officers.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Maintain the roster of UROC membership on the ISU student </w:t>
      </w:r>
      <w:r>
        <w:rPr>
          <w:sz w:val="24"/>
          <w:szCs w:val="24"/>
        </w:rPr>
        <w:t>organization database.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Correspond with other organizations.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Chair the UROC Public Relations Committee (If Applicable).</w:t>
      </w:r>
    </w:p>
    <w:p w:rsidR="006E3AAF" w:rsidRDefault="008509BF">
      <w:pPr>
        <w:spacing w:before="54" w:line="287" w:lineRule="auto"/>
        <w:ind w:left="820" w:right="72"/>
        <w:rPr>
          <w:sz w:val="24"/>
          <w:szCs w:val="24"/>
        </w:rPr>
        <w:sectPr w:rsidR="006E3AAF">
          <w:pgSz w:w="12240" w:h="15840"/>
          <w:pgMar w:top="1380" w:right="1400" w:bottom="280" w:left="1340" w:header="720" w:footer="720" w:gutter="0"/>
          <w:cols w:space="720"/>
        </w:sectPr>
      </w:pPr>
      <w:r>
        <w:rPr>
          <w:b/>
          <w:sz w:val="24"/>
          <w:szCs w:val="24"/>
        </w:rPr>
        <w:t xml:space="preserve">6.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Keep all records from the aforementioned duties, for a minimum of five years, neatly and logically organized in a</w:t>
      </w:r>
      <w:r>
        <w:rPr>
          <w:sz w:val="24"/>
          <w:szCs w:val="24"/>
        </w:rPr>
        <w:t xml:space="preserve"> binder to be passed to the succeeding Secretary.</w:t>
      </w:r>
    </w:p>
    <w:p w:rsidR="006E3AAF" w:rsidRDefault="008509BF">
      <w:pPr>
        <w:spacing w:before="76"/>
        <w:ind w:left="8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Webmaster: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Maintain the UROC webpage and social media pages.</w:t>
      </w:r>
    </w:p>
    <w:p w:rsidR="006E3AAF" w:rsidRDefault="006E3AAF">
      <w:pPr>
        <w:spacing w:before="4" w:line="180" w:lineRule="exact"/>
        <w:rPr>
          <w:sz w:val="18"/>
          <w:szCs w:val="18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8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vii</w:t>
      </w:r>
      <w:proofErr w:type="gramEnd"/>
      <w:r>
        <w:rPr>
          <w:b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SORP Compliance Officer:</w:t>
      </w:r>
    </w:p>
    <w:p w:rsidR="006E3AAF" w:rsidRDefault="008509BF">
      <w:pPr>
        <w:spacing w:before="54" w:line="287" w:lineRule="auto"/>
        <w:ind w:left="1540" w:right="437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Ensure that the UROC student organization remain in good standing with the ISU Student Activities </w:t>
      </w:r>
      <w:r>
        <w:rPr>
          <w:sz w:val="24"/>
          <w:szCs w:val="24"/>
        </w:rPr>
        <w:t>Center policies.</w:t>
      </w:r>
    </w:p>
    <w:p w:rsidR="006E3AAF" w:rsidRDefault="008509BF">
      <w:pPr>
        <w:spacing w:before="2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Act as the Risk Management Officer.</w:t>
      </w:r>
    </w:p>
    <w:p w:rsidR="006E3AAF" w:rsidRDefault="006E3AAF">
      <w:pPr>
        <w:spacing w:before="3" w:line="180" w:lineRule="exact"/>
        <w:rPr>
          <w:sz w:val="18"/>
          <w:szCs w:val="18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IV.   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Internal UROC Elections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Filling Executive Committee positions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Annual elections for Executive Committee officers shall be held during the first UROC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following the first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meeting of the first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session.</w:t>
      </w:r>
    </w:p>
    <w:p w:rsidR="006E3AAF" w:rsidRDefault="008509BF">
      <w:pPr>
        <w:spacing w:before="54" w:line="287" w:lineRule="auto"/>
        <w:ind w:left="820" w:right="217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Candidates shall have the opportunity to speak on their own behalf prior to the vote, uninterrupted, for a maximum of 10 minutes.</w:t>
      </w:r>
    </w:p>
    <w:p w:rsidR="006E3AAF" w:rsidRDefault="008509BF">
      <w:pPr>
        <w:spacing w:before="2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Candidates may be questioned by the voting body.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Candidates may not</w:t>
      </w:r>
      <w:r>
        <w:rPr>
          <w:sz w:val="24"/>
          <w:szCs w:val="24"/>
        </w:rPr>
        <w:t xml:space="preserve"> occupy more than one executive position.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All Executive Committee officers shall be elected by a simple majority vote of all seated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UROC senators for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>.</w:t>
      </w:r>
    </w:p>
    <w:p w:rsidR="006E3AAF" w:rsidRDefault="008509BF">
      <w:pPr>
        <w:spacing w:before="54" w:line="287" w:lineRule="auto"/>
        <w:ind w:left="820" w:right="254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proofErr w:type="gramEnd"/>
      <w:r>
        <w:rPr>
          <w:sz w:val="24"/>
          <w:szCs w:val="24"/>
        </w:rPr>
        <w:t xml:space="preserve"> an Executive Committee position become vacant or fail to be filled during the </w:t>
      </w:r>
      <w:r>
        <w:rPr>
          <w:sz w:val="24"/>
          <w:szCs w:val="24"/>
        </w:rPr>
        <w:t>primary election, a special election for the open position(s) shall be held during the first UROC meeting following the announcement of the vacancy.</w:t>
      </w:r>
    </w:p>
    <w:p w:rsidR="006E3AAF" w:rsidRDefault="008509BF">
      <w:pPr>
        <w:spacing w:before="2" w:line="287" w:lineRule="auto"/>
        <w:ind w:left="1540" w:right="718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any current officer seek the vacant position, thereby vacating their own position, an election </w:t>
      </w:r>
      <w:r>
        <w:rPr>
          <w:sz w:val="24"/>
          <w:szCs w:val="24"/>
        </w:rPr>
        <w:t>shall be held during the same meeting to fill all vacancies.</w:t>
      </w:r>
    </w:p>
    <w:p w:rsidR="006E3AAF" w:rsidRDefault="008509BF">
      <w:pPr>
        <w:spacing w:before="2"/>
        <w:ind w:left="422" w:right="619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 xml:space="preserve">.  </w:t>
      </w:r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UROC Senator selection</w:t>
      </w:r>
    </w:p>
    <w:p w:rsidR="006E3AAF" w:rsidRDefault="008509BF">
      <w:pPr>
        <w:spacing w:before="54" w:line="287" w:lineRule="auto"/>
        <w:ind w:left="820" w:right="16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a UROC senate seat on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become vacant or fail to be filled during the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general election, a special election for the open position(s) sha</w:t>
      </w:r>
      <w:r>
        <w:rPr>
          <w:sz w:val="24"/>
          <w:szCs w:val="24"/>
        </w:rPr>
        <w:t>ll be held within UROC on or before the third UROC meeting following the announcement of the vacancy.</w:t>
      </w:r>
    </w:p>
    <w:p w:rsidR="006E3AAF" w:rsidRDefault="008509BF">
      <w:pPr>
        <w:spacing w:before="2" w:line="287" w:lineRule="auto"/>
        <w:ind w:left="1540" w:right="431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President shall select candidates through a process of their choosing, with the advice of the Executive Committee.</w:t>
      </w:r>
    </w:p>
    <w:p w:rsidR="006E3AAF" w:rsidRDefault="008509BF">
      <w:pPr>
        <w:spacing w:before="2" w:line="287" w:lineRule="auto"/>
        <w:ind w:left="1540" w:right="64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President shall </w:t>
      </w:r>
      <w:r>
        <w:rPr>
          <w:sz w:val="24"/>
          <w:szCs w:val="24"/>
        </w:rPr>
        <w:t>invite the candidate(s) to the soonest possible UROC meeting and conduct an introduction and panel interview of the candidate(s).</w:t>
      </w:r>
    </w:p>
    <w:p w:rsidR="006E3AAF" w:rsidRDefault="008509BF">
      <w:pPr>
        <w:spacing w:before="2" w:line="287" w:lineRule="auto"/>
        <w:ind w:left="2260" w:right="384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Candidates shall have the opportunity to speak on their own behalf prior to the vote, uninterrupted, for a maximum of 10 </w:t>
      </w:r>
      <w:r>
        <w:rPr>
          <w:sz w:val="24"/>
          <w:szCs w:val="24"/>
        </w:rPr>
        <w:t>minutes.</w:t>
      </w:r>
    </w:p>
    <w:p w:rsidR="006E3AAF" w:rsidRDefault="008509BF">
      <w:pPr>
        <w:spacing w:before="2"/>
        <w:ind w:left="2260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Executive Committee may interview the candidate.</w:t>
      </w:r>
    </w:p>
    <w:p w:rsidR="006E3AAF" w:rsidRDefault="008509BF">
      <w:pPr>
        <w:spacing w:before="54" w:line="287" w:lineRule="auto"/>
        <w:ind w:left="2260" w:right="734"/>
        <w:rPr>
          <w:sz w:val="24"/>
          <w:szCs w:val="24"/>
        </w:rPr>
      </w:pPr>
      <w:r>
        <w:rPr>
          <w:b/>
          <w:sz w:val="24"/>
          <w:szCs w:val="24"/>
        </w:rPr>
        <w:t xml:space="preserve">c.     </w:t>
      </w:r>
      <w:r>
        <w:rPr>
          <w:sz w:val="24"/>
          <w:szCs w:val="24"/>
        </w:rPr>
        <w:t xml:space="preserve">Regulations for a resident of </w:t>
      </w:r>
      <w:proofErr w:type="spellStart"/>
      <w:r>
        <w:rPr>
          <w:sz w:val="24"/>
          <w:szCs w:val="24"/>
        </w:rPr>
        <w:t>Campustown</w:t>
      </w:r>
      <w:proofErr w:type="spellEnd"/>
      <w:r>
        <w:rPr>
          <w:sz w:val="24"/>
          <w:szCs w:val="24"/>
        </w:rPr>
        <w:t xml:space="preserve"> to become a UROC senator include:</w:t>
      </w:r>
    </w:p>
    <w:p w:rsidR="006E3AAF" w:rsidRDefault="008509BF">
      <w:pPr>
        <w:spacing w:before="2"/>
        <w:ind w:left="29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c.1</w:t>
      </w:r>
      <w:proofErr w:type="gramEnd"/>
      <w:r>
        <w:rPr>
          <w:b/>
          <w:sz w:val="24"/>
          <w:szCs w:val="24"/>
        </w:rPr>
        <w:t xml:space="preserve">.   </w:t>
      </w:r>
      <w:r>
        <w:rPr>
          <w:sz w:val="24"/>
          <w:szCs w:val="24"/>
        </w:rPr>
        <w:t xml:space="preserve">UROC senators residing in </w:t>
      </w:r>
      <w:proofErr w:type="spellStart"/>
      <w:r>
        <w:rPr>
          <w:sz w:val="24"/>
          <w:szCs w:val="24"/>
        </w:rPr>
        <w:t>Campustown</w:t>
      </w:r>
      <w:proofErr w:type="spellEnd"/>
      <w:r>
        <w:rPr>
          <w:sz w:val="24"/>
          <w:szCs w:val="24"/>
        </w:rPr>
        <w:t xml:space="preserve"> must also attend</w:t>
      </w:r>
    </w:p>
    <w:p w:rsidR="006E3AAF" w:rsidRDefault="008509BF">
      <w:pPr>
        <w:spacing w:before="54"/>
        <w:ind w:left="2980"/>
        <w:rPr>
          <w:sz w:val="24"/>
          <w:szCs w:val="24"/>
        </w:rPr>
        <w:sectPr w:rsidR="006E3AAF">
          <w:pgSz w:w="12240" w:h="15840"/>
          <w:pgMar w:top="1380" w:right="1360" w:bottom="280" w:left="620" w:header="720" w:footer="720" w:gutter="0"/>
          <w:cols w:space="720"/>
        </w:sectPr>
      </w:pPr>
      <w:proofErr w:type="spellStart"/>
      <w:r>
        <w:rPr>
          <w:sz w:val="24"/>
          <w:szCs w:val="24"/>
        </w:rPr>
        <w:t>Campustown</w:t>
      </w:r>
      <w:proofErr w:type="spellEnd"/>
      <w:r>
        <w:rPr>
          <w:sz w:val="24"/>
          <w:szCs w:val="24"/>
        </w:rPr>
        <w:t xml:space="preserve"> Student Association (CSA) </w:t>
      </w:r>
      <w:r>
        <w:rPr>
          <w:sz w:val="24"/>
          <w:szCs w:val="24"/>
        </w:rPr>
        <w:t>meetings.</w:t>
      </w:r>
    </w:p>
    <w:p w:rsidR="006E3AAF" w:rsidRDefault="008509BF">
      <w:pPr>
        <w:spacing w:before="76" w:line="287" w:lineRule="auto"/>
        <w:ind w:left="2980" w:right="44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c.2</w:t>
      </w:r>
      <w:proofErr w:type="gramEnd"/>
      <w:r>
        <w:rPr>
          <w:b/>
          <w:sz w:val="24"/>
          <w:szCs w:val="24"/>
        </w:rPr>
        <w:t xml:space="preserve">.   </w:t>
      </w:r>
      <w:r>
        <w:rPr>
          <w:sz w:val="24"/>
          <w:szCs w:val="24"/>
        </w:rPr>
        <w:t xml:space="preserve">Only 30% of UROC senators can be represented by </w:t>
      </w:r>
      <w:proofErr w:type="spellStart"/>
      <w:r>
        <w:rPr>
          <w:sz w:val="24"/>
          <w:szCs w:val="24"/>
        </w:rPr>
        <w:t>Campustown</w:t>
      </w:r>
      <w:proofErr w:type="spellEnd"/>
      <w:r>
        <w:rPr>
          <w:sz w:val="24"/>
          <w:szCs w:val="24"/>
        </w:rPr>
        <w:t xml:space="preserve"> residents.</w:t>
      </w:r>
    </w:p>
    <w:p w:rsidR="006E3AAF" w:rsidRDefault="008509BF">
      <w:pPr>
        <w:spacing w:before="2" w:line="287" w:lineRule="auto"/>
        <w:ind w:left="2980" w:right="38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c.3</w:t>
      </w:r>
      <w:proofErr w:type="gramEnd"/>
      <w:r>
        <w:rPr>
          <w:b/>
          <w:sz w:val="24"/>
          <w:szCs w:val="24"/>
        </w:rPr>
        <w:t xml:space="preserve">.   </w:t>
      </w:r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Campustown</w:t>
      </w:r>
      <w:proofErr w:type="spellEnd"/>
      <w:r>
        <w:rPr>
          <w:sz w:val="24"/>
          <w:szCs w:val="24"/>
        </w:rPr>
        <w:t xml:space="preserve"> residents nominated to represent UROC must be approved by the president of CSA.</w:t>
      </w:r>
    </w:p>
    <w:p w:rsidR="006E3AAF" w:rsidRDefault="008509BF">
      <w:pPr>
        <w:spacing w:before="2" w:line="287" w:lineRule="auto"/>
        <w:ind w:left="1540" w:right="1011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If more candidates exist than available seats, the Executive C</w:t>
      </w:r>
      <w:r>
        <w:rPr>
          <w:sz w:val="24"/>
          <w:szCs w:val="24"/>
        </w:rPr>
        <w:t>ommittee shall nominate finalists by a simple majority vote.</w:t>
      </w:r>
    </w:p>
    <w:p w:rsidR="006E3AAF" w:rsidRDefault="008509BF">
      <w:pPr>
        <w:spacing w:before="2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Nominees shall then be elected to the open Senate seat(s) by a simple majority vote.</w:t>
      </w:r>
    </w:p>
    <w:p w:rsidR="006E3AAF" w:rsidRDefault="008509BF">
      <w:pPr>
        <w:spacing w:before="54" w:line="287" w:lineRule="auto"/>
        <w:ind w:left="1540" w:right="61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President shall author a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seating bill for the selected nominees and submit it to the </w:t>
      </w:r>
      <w:proofErr w:type="spellStart"/>
      <w:r>
        <w:rPr>
          <w:sz w:val="24"/>
          <w:szCs w:val="24"/>
        </w:rPr>
        <w:t>StuG</w:t>
      </w:r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 xml:space="preserve"> Speaker of the Senate, along with the contact information for the selected nominees so that they may be called to appear before the Rules Committee prior to seating.</w:t>
      </w:r>
    </w:p>
    <w:p w:rsidR="006E3AAF" w:rsidRDefault="008509BF">
      <w:pPr>
        <w:spacing w:before="2"/>
        <w:ind w:left="226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Vice President shall co-sponsor the seating bill to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>.</w:t>
      </w:r>
    </w:p>
    <w:p w:rsidR="006E3AAF" w:rsidRDefault="008509BF">
      <w:pPr>
        <w:spacing w:before="54" w:line="287" w:lineRule="auto"/>
        <w:ind w:left="2260" w:right="157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Treasurer</w:t>
      </w:r>
      <w:r>
        <w:rPr>
          <w:sz w:val="24"/>
          <w:szCs w:val="24"/>
        </w:rPr>
        <w:t xml:space="preserve"> or Secretary shall co-sponsor the seating bill to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should the President not be a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senator.</w:t>
      </w:r>
    </w:p>
    <w:p w:rsidR="006E3AAF" w:rsidRDefault="006E3AAF">
      <w:pPr>
        <w:spacing w:before="1" w:line="120" w:lineRule="exact"/>
        <w:rPr>
          <w:sz w:val="13"/>
          <w:szCs w:val="13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V.    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Duties of </w:t>
      </w:r>
      <w:proofErr w:type="spellStart"/>
      <w:r>
        <w:rPr>
          <w:b/>
          <w:sz w:val="24"/>
          <w:szCs w:val="24"/>
        </w:rPr>
        <w:t>StuGov</w:t>
      </w:r>
      <w:proofErr w:type="spellEnd"/>
      <w:r>
        <w:rPr>
          <w:b/>
          <w:sz w:val="24"/>
          <w:szCs w:val="24"/>
        </w:rPr>
        <w:t xml:space="preserve"> Senators for UROC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Duties of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Senators representing UROC shall include the following: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Attend weekly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</w:t>
      </w:r>
      <w:r>
        <w:rPr>
          <w:sz w:val="24"/>
          <w:szCs w:val="24"/>
        </w:rPr>
        <w:t>ate meetings.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Perform all duties required of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senators by the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bylaws.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Maintain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>-wide presence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Collectively attempt to serve on as many committees as possible.</w:t>
      </w:r>
    </w:p>
    <w:p w:rsidR="006E3AAF" w:rsidRDefault="008509BF">
      <w:pPr>
        <w:spacing w:before="54" w:line="287" w:lineRule="auto"/>
        <w:ind w:left="820" w:right="691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Collectively attempt to hold chair, co-chair and vice </w:t>
      </w:r>
      <w:r>
        <w:rPr>
          <w:sz w:val="24"/>
          <w:szCs w:val="24"/>
        </w:rPr>
        <w:t>chair positions on as many committees as possible.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>iv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Represent</w:t>
      </w:r>
      <w:proofErr w:type="gramEnd"/>
      <w:r>
        <w:rPr>
          <w:sz w:val="24"/>
          <w:szCs w:val="24"/>
        </w:rPr>
        <w:t xml:space="preserve"> UROC to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Senate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Inform the senate of any initiatives being worked on by UROC.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Inform the senate of any events being planned by UROC.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 the senate of the opinion of </w:t>
      </w:r>
      <w:r>
        <w:rPr>
          <w:sz w:val="24"/>
          <w:szCs w:val="24"/>
        </w:rPr>
        <w:t>off-campus residents.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Attend weekly UROC meetings.</w:t>
      </w:r>
    </w:p>
    <w:p w:rsidR="006E3AAF" w:rsidRDefault="006E3AAF">
      <w:pPr>
        <w:spacing w:before="3" w:line="180" w:lineRule="exact"/>
        <w:rPr>
          <w:sz w:val="18"/>
          <w:szCs w:val="18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VI.   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Executive Committee Officer and UROC Senator </w:t>
      </w:r>
      <w:proofErr w:type="gramStart"/>
      <w:r>
        <w:rPr>
          <w:b/>
          <w:sz w:val="24"/>
          <w:szCs w:val="24"/>
        </w:rPr>
        <w:t>removal</w:t>
      </w:r>
      <w:proofErr w:type="gramEnd"/>
    </w:p>
    <w:p w:rsidR="006E3AAF" w:rsidRDefault="008509BF">
      <w:pPr>
        <w:tabs>
          <w:tab w:val="left" w:pos="840"/>
        </w:tabs>
        <w:spacing w:before="54" w:line="287" w:lineRule="auto"/>
        <w:ind w:left="820" w:right="357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 officers and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Senators for UROC may be removed from their offices by the UROC Executive Committee through a two-thirds </w:t>
      </w:r>
      <w:r>
        <w:rPr>
          <w:sz w:val="24"/>
          <w:szCs w:val="24"/>
        </w:rPr>
        <w:t>(2/3rds) majority vote of the Executive Committee for the following: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Misfeasance – Wrongly performing a legal act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Malfeasance – Knowingly performing an illegal act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Nonfeasance</w:t>
      </w:r>
      <w:proofErr w:type="gramEnd"/>
      <w:r>
        <w:rPr>
          <w:sz w:val="24"/>
          <w:szCs w:val="24"/>
        </w:rPr>
        <w:t xml:space="preserve"> – Failure to do one’s duty</w:t>
      </w:r>
    </w:p>
    <w:p w:rsidR="006E3AAF" w:rsidRDefault="008509BF">
      <w:pPr>
        <w:spacing w:before="54" w:line="287" w:lineRule="auto"/>
        <w:ind w:left="820" w:right="678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Officers of the Executive Comm</w:t>
      </w:r>
      <w:r>
        <w:rPr>
          <w:sz w:val="24"/>
          <w:szCs w:val="24"/>
        </w:rPr>
        <w:t>ittee may be subject to removal for, though not limited to, the following reasons:</w:t>
      </w:r>
    </w:p>
    <w:p w:rsidR="006E3AAF" w:rsidRDefault="008509BF">
      <w:pPr>
        <w:spacing w:before="2"/>
        <w:ind w:left="2260"/>
        <w:rPr>
          <w:sz w:val="24"/>
          <w:szCs w:val="24"/>
        </w:rPr>
        <w:sectPr w:rsidR="006E3AAF">
          <w:pgSz w:w="12240" w:h="15840"/>
          <w:pgMar w:top="1380" w:right="1340" w:bottom="280" w:left="620" w:header="720" w:footer="720" w:gutter="0"/>
          <w:cols w:space="720"/>
        </w:sect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Three or more unexcused absences from UROC meetings per session.</w:t>
      </w:r>
    </w:p>
    <w:p w:rsidR="006E3AAF" w:rsidRDefault="008509BF">
      <w:pPr>
        <w:spacing w:before="76" w:line="287" w:lineRule="auto"/>
        <w:ind w:left="820" w:right="135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Officers may be excused from attendance by the President or Vice President for good </w:t>
      </w:r>
      <w:r>
        <w:rPr>
          <w:sz w:val="24"/>
          <w:szCs w:val="24"/>
        </w:rPr>
        <w:t>cause if they are notified a minimum of one hour prior to the meeting.</w:t>
      </w:r>
    </w:p>
    <w:p w:rsidR="006E3AAF" w:rsidRDefault="008509BF">
      <w:pPr>
        <w:spacing w:before="2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Excessive excused absences to UROC meetings, at the discretion of the Executive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>Committee.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c.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Three or more unexcused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 xml:space="preserve"> to UROC meetings per session.</w:t>
      </w:r>
    </w:p>
    <w:p w:rsidR="006E3AAF" w:rsidRDefault="008509BF">
      <w:pPr>
        <w:spacing w:before="54" w:line="287" w:lineRule="auto"/>
        <w:ind w:left="820" w:right="18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Officers may be</w:t>
      </w:r>
      <w:r>
        <w:rPr>
          <w:sz w:val="24"/>
          <w:szCs w:val="24"/>
        </w:rPr>
        <w:t xml:space="preserve"> excused by the President or Vice President for arriving late for good cause if they are notified a minimum of one hour prior to the meeting.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d.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Excessive excused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 xml:space="preserve"> to UROC meetings, at the discretion of the Executive Committee.</w:t>
      </w:r>
    </w:p>
    <w:p w:rsidR="006E3AAF" w:rsidRDefault="008509BF">
      <w:pPr>
        <w:spacing w:before="54" w:line="287" w:lineRule="auto"/>
        <w:ind w:left="820" w:right="7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UROC Senators </w:t>
      </w:r>
      <w:r>
        <w:rPr>
          <w:sz w:val="24"/>
          <w:szCs w:val="24"/>
        </w:rPr>
        <w:t xml:space="preserve">may be subject to removal for, though not limited to, the following reasons: </w:t>
      </w: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Three</w:t>
      </w:r>
      <w:proofErr w:type="gramEnd"/>
      <w:r>
        <w:rPr>
          <w:sz w:val="24"/>
          <w:szCs w:val="24"/>
        </w:rPr>
        <w:t xml:space="preserve"> or more excused and/or unexcused absences from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Senate meetings per session.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Three or more excused and/or unexcused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Senate meetings per ses</w:t>
      </w:r>
      <w:r>
        <w:rPr>
          <w:sz w:val="24"/>
          <w:szCs w:val="24"/>
        </w:rPr>
        <w:t>sion.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c.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Three or more unexcused absences from UROC meetings per session.</w:t>
      </w:r>
    </w:p>
    <w:p w:rsidR="006E3AAF" w:rsidRDefault="008509BF">
      <w:pPr>
        <w:spacing w:before="54" w:line="287" w:lineRule="auto"/>
        <w:ind w:left="820" w:right="95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Senators may be excused from attendance by the President or Vice President for good cause if they are notified a minimum of one hour prior to the meeting.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d.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Excessive </w:t>
      </w:r>
      <w:r>
        <w:rPr>
          <w:sz w:val="24"/>
          <w:szCs w:val="24"/>
        </w:rPr>
        <w:t>excused absences to UROC meetings, at the discretion of the Executive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>Committee.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e.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Three or more unexcused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 xml:space="preserve"> to UROC meetings per session.</w:t>
      </w:r>
    </w:p>
    <w:p w:rsidR="006E3AAF" w:rsidRDefault="008509BF">
      <w:pPr>
        <w:spacing w:before="54" w:line="287" w:lineRule="auto"/>
        <w:ind w:left="820" w:right="14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Senators may be excused for arriving late by the President or Vice President for good cause if they a</w:t>
      </w:r>
      <w:r>
        <w:rPr>
          <w:sz w:val="24"/>
          <w:szCs w:val="24"/>
        </w:rPr>
        <w:t>re notified a minimum of one hour prior to the meeting.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f.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Excessive excused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 xml:space="preserve"> to UROC meetings, at the discretion of the Executive Committee.</w:t>
      </w:r>
    </w:p>
    <w:p w:rsidR="006E3AAF" w:rsidRDefault="006E3AAF">
      <w:pPr>
        <w:spacing w:before="3" w:line="180" w:lineRule="exact"/>
        <w:rPr>
          <w:sz w:val="18"/>
          <w:szCs w:val="18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VII.   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UROC Standing Committees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Public Relations Committee (Optional)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 Public Relations</w:t>
      </w:r>
      <w:r>
        <w:rPr>
          <w:sz w:val="24"/>
          <w:szCs w:val="24"/>
        </w:rPr>
        <w:t xml:space="preserve"> Committee shall be comprised of the following:</w:t>
      </w:r>
    </w:p>
    <w:p w:rsidR="006E3AAF" w:rsidRDefault="008509BF">
      <w:pPr>
        <w:spacing w:before="54"/>
        <w:ind w:left="226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Secretary, who shall be Chair.</w:t>
      </w:r>
    </w:p>
    <w:p w:rsidR="006E3AAF" w:rsidRDefault="008509BF">
      <w:pPr>
        <w:spacing w:before="54"/>
        <w:ind w:left="2222" w:right="36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At-Large, who shall be Vice-Chair.</w:t>
      </w:r>
    </w:p>
    <w:p w:rsidR="006E3AAF" w:rsidRDefault="008509BF">
      <w:pPr>
        <w:spacing w:before="54"/>
        <w:ind w:left="2260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Two other volunteer members.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Fall semester duties include: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Organize at least one advertisement effort for UR</w:t>
      </w:r>
      <w:r>
        <w:rPr>
          <w:sz w:val="24"/>
          <w:szCs w:val="24"/>
        </w:rPr>
        <w:t>OC.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Organize at least one public event on behalf of UROC.</w:t>
      </w:r>
    </w:p>
    <w:p w:rsidR="006E3AAF" w:rsidRDefault="008509BF">
      <w:pPr>
        <w:spacing w:before="54"/>
        <w:ind w:left="226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This event may be held jointly with other student groups.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Take part in the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“Meet Your Senator Day,” “Meet Your Government Day,”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their equivalents, if held by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>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semester duties include: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Organize at least one advertisement effort for UROC.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Organize at least one public event on behalf of UROC.</w:t>
      </w:r>
    </w:p>
    <w:p w:rsidR="006E3AAF" w:rsidRDefault="008509BF">
      <w:pPr>
        <w:spacing w:before="54"/>
        <w:ind w:left="2260"/>
        <w:rPr>
          <w:sz w:val="24"/>
          <w:szCs w:val="24"/>
        </w:rPr>
        <w:sectPr w:rsidR="006E3AAF">
          <w:pgSz w:w="12240" w:h="15840"/>
          <w:pgMar w:top="1380" w:right="1420" w:bottom="280" w:left="620" w:header="720" w:footer="720" w:gutter="0"/>
          <w:cols w:space="720"/>
        </w:sect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This event may be held jointly with other student groups.</w:t>
      </w:r>
    </w:p>
    <w:p w:rsidR="006E3AAF" w:rsidRDefault="008509BF">
      <w:pPr>
        <w:spacing w:before="76"/>
        <w:ind w:left="1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Take part in the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“Meet </w:t>
      </w:r>
      <w:r>
        <w:rPr>
          <w:sz w:val="24"/>
          <w:szCs w:val="24"/>
        </w:rPr>
        <w:t>Your Senator Day,” “Meet Your Government Day,”</w:t>
      </w:r>
    </w:p>
    <w:p w:rsidR="006E3AAF" w:rsidRDefault="008509BF">
      <w:pPr>
        <w:spacing w:before="54"/>
        <w:ind w:left="1540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their equivalents, if held by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>.</w:t>
      </w:r>
    </w:p>
    <w:p w:rsidR="006E3AAF" w:rsidRDefault="008509BF">
      <w:pPr>
        <w:spacing w:before="54" w:line="287" w:lineRule="auto"/>
        <w:ind w:left="820" w:right="1001"/>
        <w:rPr>
          <w:sz w:val="24"/>
          <w:szCs w:val="24"/>
        </w:rPr>
      </w:pPr>
      <w:r>
        <w:rPr>
          <w:b/>
          <w:sz w:val="24"/>
          <w:szCs w:val="24"/>
        </w:rPr>
        <w:t>iv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Public Relations Committee shall be in charge of funding raising efforts for all activities, with the assistance of the Treasurer.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Chair shall post al</w:t>
      </w:r>
      <w:r>
        <w:rPr>
          <w:sz w:val="24"/>
          <w:szCs w:val="24"/>
        </w:rPr>
        <w:t>l committee announcements and activities on the UROC public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>Facebook and Twitter page(s), or future equivalents.</w:t>
      </w:r>
    </w:p>
    <w:p w:rsidR="006E3AAF" w:rsidRDefault="006E3AAF">
      <w:pPr>
        <w:spacing w:before="3" w:line="180" w:lineRule="exact"/>
        <w:rPr>
          <w:sz w:val="18"/>
          <w:szCs w:val="18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VIII. 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Ad Hoc Committees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Ad hoc committees shall be created in one of two ways: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proofErr w:type="gram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Upon request by any member of UROC.</w:t>
      </w:r>
    </w:p>
    <w:p w:rsidR="006E3AAF" w:rsidRDefault="008509BF">
      <w:pPr>
        <w:spacing w:before="54" w:line="287" w:lineRule="auto"/>
        <w:ind w:left="1540" w:right="758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President reserves the right to reject individual requests to form an ad hoc committee.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Upon proper motion and vote by the Executive Committee.</w:t>
      </w:r>
    </w:p>
    <w:p w:rsidR="006E3AAF" w:rsidRDefault="008509BF">
      <w:pPr>
        <w:tabs>
          <w:tab w:val="left" w:pos="860"/>
        </w:tabs>
        <w:spacing w:before="54" w:line="287" w:lineRule="auto"/>
        <w:ind w:left="820" w:right="205" w:hanging="360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President shall create the ad hoc committee by filling out and submitting to the Secretary a form </w:t>
      </w:r>
      <w:r>
        <w:rPr>
          <w:sz w:val="24"/>
          <w:szCs w:val="24"/>
        </w:rPr>
        <w:t>containing the following information: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Committee name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Committee</w:t>
      </w:r>
      <w:proofErr w:type="gramEnd"/>
      <w:r>
        <w:rPr>
          <w:sz w:val="24"/>
          <w:szCs w:val="24"/>
        </w:rPr>
        <w:t xml:space="preserve"> purpose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>iv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Names</w:t>
      </w:r>
      <w:proofErr w:type="gramEnd"/>
      <w:r>
        <w:rPr>
          <w:sz w:val="24"/>
          <w:szCs w:val="24"/>
        </w:rPr>
        <w:t xml:space="preserve"> of committee chair(s)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Signature(s) of committee chair(s)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>vi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 xml:space="preserve"> of the President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c. </w:t>
      </w:r>
      <w:r>
        <w:rPr>
          <w:b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Ad hoc committees shall be dissolved by the Presi</w:t>
      </w:r>
      <w:r>
        <w:rPr>
          <w:sz w:val="24"/>
          <w:szCs w:val="24"/>
        </w:rPr>
        <w:t>dent in their final week in office.</w:t>
      </w:r>
    </w:p>
    <w:p w:rsidR="006E3AAF" w:rsidRDefault="006E3AAF">
      <w:pPr>
        <w:spacing w:before="3" w:line="180" w:lineRule="exact"/>
        <w:rPr>
          <w:sz w:val="18"/>
          <w:szCs w:val="18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IX.   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UROC Media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UROC webpage shall contain the following at a minimum:</w:t>
      </w:r>
    </w:p>
    <w:p w:rsidR="006E3AAF" w:rsidRDefault="008509BF">
      <w:pPr>
        <w:spacing w:before="54" w:line="287" w:lineRule="auto"/>
        <w:ind w:left="820" w:right="7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current membership of the Executive Committee and UROC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Senators, and their email.</w:t>
      </w:r>
    </w:p>
    <w:p w:rsidR="006E3AAF" w:rsidRDefault="008509BF">
      <w:pPr>
        <w:spacing w:before="2" w:line="287" w:lineRule="auto"/>
        <w:ind w:left="820" w:right="498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 within </w:t>
      </w:r>
      <w:r>
        <w:rPr>
          <w:sz w:val="24"/>
          <w:szCs w:val="24"/>
        </w:rPr>
        <w:t>fourteen calendar days of the meeting during which the minutes were created.</w:t>
      </w:r>
    </w:p>
    <w:p w:rsidR="006E3AAF" w:rsidRDefault="008509BF">
      <w:pPr>
        <w:spacing w:before="2" w:line="287" w:lineRule="auto"/>
        <w:ind w:left="820" w:right="481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public announcements from the Executive Committee and its committees, as soon as possible after they are made.</w:t>
      </w:r>
    </w:p>
    <w:p w:rsidR="006E3AAF" w:rsidRDefault="008509BF">
      <w:pPr>
        <w:spacing w:before="2" w:line="287" w:lineRule="auto"/>
        <w:ind w:left="1540" w:right="644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Announcements regarding public events hosted all or </w:t>
      </w:r>
      <w:r>
        <w:rPr>
          <w:sz w:val="24"/>
          <w:szCs w:val="24"/>
        </w:rPr>
        <w:t>in part by UROC shall be posted a minimum of one week prior to the event.</w:t>
      </w:r>
    </w:p>
    <w:p w:rsidR="006E3AAF" w:rsidRDefault="008509BF">
      <w:pPr>
        <w:spacing w:before="2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UROC Facebook page, or its future equivalent, shall contain the following at a minimum: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 URL to the UROC webpage.</w:t>
      </w:r>
    </w:p>
    <w:p w:rsidR="006E3AAF" w:rsidRDefault="008509BF">
      <w:pPr>
        <w:spacing w:before="54" w:line="287" w:lineRule="auto"/>
        <w:ind w:left="820" w:right="77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current membership of the Executive Comm</w:t>
      </w:r>
      <w:r>
        <w:rPr>
          <w:sz w:val="24"/>
          <w:szCs w:val="24"/>
        </w:rPr>
        <w:t xml:space="preserve">ittee and UROC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Senators, and their email.</w:t>
      </w:r>
    </w:p>
    <w:p w:rsidR="006E3AAF" w:rsidRDefault="008509BF">
      <w:pPr>
        <w:spacing w:before="2" w:line="287" w:lineRule="auto"/>
        <w:ind w:left="820" w:right="481"/>
        <w:rPr>
          <w:sz w:val="24"/>
          <w:szCs w:val="24"/>
        </w:rPr>
        <w:sectPr w:rsidR="006E3AAF">
          <w:pgSz w:w="12240" w:h="15840"/>
          <w:pgMar w:top="1380" w:right="1380" w:bottom="280" w:left="620" w:header="720" w:footer="720" w:gutter="0"/>
          <w:cols w:space="720"/>
        </w:sect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public announcements from the Executive Committee and its committees, as soon as possible after they are made.</w:t>
      </w:r>
    </w:p>
    <w:p w:rsidR="006E3AAF" w:rsidRDefault="008509BF">
      <w:pPr>
        <w:spacing w:before="76" w:line="287" w:lineRule="auto"/>
        <w:ind w:left="820" w:right="684" w:firstLine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Announcements regarding public events hosted all or in part by UROC shal</w:t>
      </w:r>
      <w:r>
        <w:rPr>
          <w:sz w:val="24"/>
          <w:szCs w:val="24"/>
        </w:rPr>
        <w:t>l be posted a minimum of one week prior to the event.</w:t>
      </w:r>
    </w:p>
    <w:p w:rsidR="006E3AAF" w:rsidRDefault="008509BF">
      <w:pPr>
        <w:spacing w:before="2" w:line="287" w:lineRule="auto"/>
        <w:ind w:left="820" w:right="277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Announcements should be made several times leading up to and during the event in question due to the fleeting nature of Facebook newsfeeds.</w:t>
      </w:r>
    </w:p>
    <w:p w:rsidR="006E3AAF" w:rsidRDefault="008509BF">
      <w:pPr>
        <w:tabs>
          <w:tab w:val="left" w:pos="860"/>
          <w:tab w:val="left" w:pos="1220"/>
        </w:tabs>
        <w:spacing w:before="2" w:line="287" w:lineRule="auto"/>
        <w:ind w:left="820" w:right="514" w:hanging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UROC Twitter page, or its future equivalent, </w:t>
      </w:r>
      <w:r>
        <w:rPr>
          <w:sz w:val="24"/>
          <w:szCs w:val="24"/>
        </w:rPr>
        <w:t xml:space="preserve">shall contain the following at a minimum: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All public announcements from the Executive Committee and its committees, as soon as possible after they are made.</w:t>
      </w:r>
    </w:p>
    <w:p w:rsidR="006E3AAF" w:rsidRDefault="008509BF">
      <w:pPr>
        <w:tabs>
          <w:tab w:val="left" w:pos="1560"/>
        </w:tabs>
        <w:spacing w:before="2" w:line="287" w:lineRule="auto"/>
        <w:ind w:left="1540" w:right="637" w:hanging="36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Announcements should be made several times leading up to and during the event in question du</w:t>
      </w:r>
      <w:r>
        <w:rPr>
          <w:sz w:val="24"/>
          <w:szCs w:val="24"/>
        </w:rPr>
        <w:t>e to the fleeting nature of tweets.</w:t>
      </w:r>
    </w:p>
    <w:p w:rsidR="006E3AAF" w:rsidRDefault="006E3AAF">
      <w:pPr>
        <w:spacing w:before="1" w:line="120" w:lineRule="exact"/>
        <w:rPr>
          <w:sz w:val="13"/>
          <w:szCs w:val="13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X.    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UROC Advisers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UROC Adviser will be selected and appointed by the President.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 Adviser shall be a member of the ISU faculty or staff.</w:t>
      </w:r>
    </w:p>
    <w:p w:rsidR="006E3AAF" w:rsidRDefault="008509BF">
      <w:pPr>
        <w:spacing w:before="54" w:line="287" w:lineRule="auto"/>
        <w:ind w:left="820" w:right="77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President shall make this appointment or maintain </w:t>
      </w:r>
      <w:r>
        <w:rPr>
          <w:sz w:val="24"/>
          <w:szCs w:val="24"/>
        </w:rPr>
        <w:t>the previous appointment in their first week of taking office.</w:t>
      </w:r>
    </w:p>
    <w:p w:rsidR="006E3AAF" w:rsidRDefault="008509BF">
      <w:pPr>
        <w:spacing w:before="2" w:line="287" w:lineRule="auto"/>
        <w:ind w:left="820" w:right="814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President shall inform the Executive Committee of their decision, and submit the decision in writing to the Secretary.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>iv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President shall inform the Advisor of his appointment o</w:t>
      </w:r>
      <w:r>
        <w:rPr>
          <w:sz w:val="24"/>
          <w:szCs w:val="24"/>
        </w:rPr>
        <w:t>r retention in writing.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Adviser shall serve at his/her own pleasure.</w:t>
      </w:r>
    </w:p>
    <w:p w:rsidR="006E3AAF" w:rsidRDefault="008509BF">
      <w:pPr>
        <w:spacing w:before="54" w:line="287" w:lineRule="auto"/>
        <w:ind w:left="820" w:right="32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 Adviser shall give a minimum of two weeks’ notice to the President prior to resigning their position as Adviser.</w:t>
      </w:r>
    </w:p>
    <w:p w:rsidR="006E3AAF" w:rsidRDefault="008509BF">
      <w:pPr>
        <w:spacing w:before="2" w:line="287" w:lineRule="auto"/>
        <w:ind w:left="820" w:right="863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President shall appoint a new Advisor within </w:t>
      </w:r>
      <w:r>
        <w:rPr>
          <w:sz w:val="24"/>
          <w:szCs w:val="24"/>
        </w:rPr>
        <w:t>this two week period so there is no interregnum.</w:t>
      </w:r>
    </w:p>
    <w:p w:rsidR="006E3AAF" w:rsidRDefault="008509BF">
      <w:pPr>
        <w:spacing w:before="2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c.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Adviser’s duties shall include: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Maintaining communication and meeting with the officers of UROC regularly.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Maintain oversight of financial activities of UROC.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Ensure</w:t>
      </w:r>
      <w:proofErr w:type="gramEnd"/>
      <w:r>
        <w:rPr>
          <w:sz w:val="24"/>
          <w:szCs w:val="24"/>
        </w:rPr>
        <w:t xml:space="preserve"> that the orga</w:t>
      </w:r>
      <w:r>
        <w:rPr>
          <w:sz w:val="24"/>
          <w:szCs w:val="24"/>
        </w:rPr>
        <w:t>nization is operating in compliance with the standards set by Iowa State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>University and the Student Activities Center.</w:t>
      </w:r>
    </w:p>
    <w:p w:rsidR="006E3AAF" w:rsidRDefault="008509BF">
      <w:pPr>
        <w:spacing w:before="54" w:line="287" w:lineRule="auto"/>
        <w:ind w:left="820" w:right="881"/>
        <w:rPr>
          <w:sz w:val="24"/>
          <w:szCs w:val="24"/>
        </w:rPr>
      </w:pPr>
      <w:r>
        <w:rPr>
          <w:b/>
          <w:sz w:val="24"/>
          <w:szCs w:val="24"/>
        </w:rPr>
        <w:t>iv</w:t>
      </w:r>
      <w:proofErr w:type="gramStart"/>
      <w:r>
        <w:rPr>
          <w:sz w:val="24"/>
          <w:szCs w:val="24"/>
        </w:rPr>
        <w:t xml:space="preserve">.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advisor will be subject to removal by the executive committee by an affirmative two-thirds vote if they:</w:t>
      </w:r>
    </w:p>
    <w:p w:rsidR="006E3AAF" w:rsidRDefault="008509BF">
      <w:pPr>
        <w:spacing w:before="2"/>
        <w:ind w:left="1502" w:right="398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Refuse to </w:t>
      </w:r>
      <w:r>
        <w:rPr>
          <w:sz w:val="24"/>
          <w:szCs w:val="24"/>
        </w:rPr>
        <w:t>communicate with officers of UROC</w:t>
      </w:r>
    </w:p>
    <w:p w:rsidR="006E3AAF" w:rsidRDefault="008509BF">
      <w:pPr>
        <w:spacing w:before="54"/>
        <w:ind w:left="1502" w:right="3796"/>
        <w:jc w:val="center"/>
        <w:rPr>
          <w:sz w:val="24"/>
          <w:szCs w:val="24"/>
        </w:rPr>
      </w:pPr>
      <w:r>
        <w:rPr>
          <w:sz w:val="24"/>
          <w:szCs w:val="24"/>
        </w:rPr>
        <w:t>ii. Refuse to maintain financial oversight of UROC</w:t>
      </w:r>
    </w:p>
    <w:p w:rsidR="006E3AAF" w:rsidRDefault="006E3AAF">
      <w:pPr>
        <w:spacing w:before="3" w:line="180" w:lineRule="exact"/>
        <w:rPr>
          <w:sz w:val="18"/>
          <w:szCs w:val="18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XI.   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Funding and Finances</w:t>
      </w:r>
    </w:p>
    <w:p w:rsidR="006E3AAF" w:rsidRDefault="008509BF">
      <w:pPr>
        <w:tabs>
          <w:tab w:val="left" w:pos="840"/>
        </w:tabs>
        <w:spacing w:before="54" w:line="287" w:lineRule="auto"/>
        <w:ind w:left="820" w:right="330" w:hanging="36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 monies belonging to this organization shall be deposited and disbursed through an account established for this organization at the </w:t>
      </w:r>
      <w:r>
        <w:rPr>
          <w:sz w:val="24"/>
          <w:szCs w:val="24"/>
        </w:rPr>
        <w:t>ISU Campus Organization Accounting Office.</w:t>
      </w:r>
    </w:p>
    <w:p w:rsidR="006E3AAF" w:rsidRDefault="008509BF">
      <w:pPr>
        <w:spacing w:before="2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All funds must be deposited within 48 hours of collection.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c.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All expenditures must be approved by a two-thirds (2/3rds) majority of the Executive</w:t>
      </w:r>
    </w:p>
    <w:p w:rsidR="006E3AAF" w:rsidRDefault="008509BF">
      <w:pPr>
        <w:spacing w:before="54"/>
        <w:ind w:left="820"/>
        <w:rPr>
          <w:sz w:val="24"/>
          <w:szCs w:val="24"/>
        </w:rPr>
        <w:sectPr w:rsidR="006E3AAF">
          <w:pgSz w:w="12240" w:h="15840"/>
          <w:pgMar w:top="1380" w:right="1340" w:bottom="280" w:left="620" w:header="720" w:footer="720" w:gutter="0"/>
          <w:cols w:space="720"/>
        </w:sectPr>
      </w:pPr>
      <w:r>
        <w:rPr>
          <w:sz w:val="24"/>
          <w:szCs w:val="24"/>
        </w:rPr>
        <w:t>Committee.</w:t>
      </w:r>
    </w:p>
    <w:p w:rsidR="006E3AAF" w:rsidRDefault="008509BF">
      <w:pPr>
        <w:spacing w:before="76"/>
        <w:ind w:left="4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Advisor must approve and sign</w:t>
      </w:r>
      <w:r>
        <w:rPr>
          <w:sz w:val="24"/>
          <w:szCs w:val="24"/>
        </w:rPr>
        <w:t xml:space="preserve"> all expenditures before payment.</w:t>
      </w:r>
    </w:p>
    <w:p w:rsidR="006E3AAF" w:rsidRDefault="006E3AAF">
      <w:pPr>
        <w:spacing w:before="3" w:line="180" w:lineRule="exact"/>
        <w:rPr>
          <w:sz w:val="18"/>
          <w:szCs w:val="18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XII.   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Parliamentary Procedure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Parliamentary authority for UROC shall be the latest edition of Robert’s Rules of Order Newly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>Revised on hand.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Quorum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Quorum shall be defined as a simple majority of all </w:t>
      </w:r>
      <w:r>
        <w:rPr>
          <w:sz w:val="24"/>
          <w:szCs w:val="24"/>
        </w:rPr>
        <w:t>seated members of the Executive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>Committee.</w:t>
      </w:r>
    </w:p>
    <w:p w:rsidR="006E3AAF" w:rsidRDefault="008509BF">
      <w:pPr>
        <w:spacing w:before="54" w:line="287" w:lineRule="auto"/>
        <w:ind w:left="1540" w:right="354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first meeting of the first session, during the primary Executive Committee election, quorum shall be defined as a simple majority of all elected UROC senators to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>.</w:t>
      </w:r>
    </w:p>
    <w:p w:rsidR="006E3AAF" w:rsidRDefault="008509BF">
      <w:pPr>
        <w:spacing w:before="2"/>
        <w:ind w:left="820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Quorum shall be required</w:t>
      </w:r>
      <w:r>
        <w:rPr>
          <w:sz w:val="24"/>
          <w:szCs w:val="24"/>
        </w:rPr>
        <w:t xml:space="preserve"> for all voting activity required by this constitution.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c.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Voting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Voting membership shall include only those members elected to the UROC Executive</w:t>
      </w:r>
    </w:p>
    <w:p w:rsidR="006E3AAF" w:rsidRDefault="008509BF">
      <w:pPr>
        <w:spacing w:before="54"/>
        <w:ind w:left="820"/>
        <w:rPr>
          <w:sz w:val="24"/>
          <w:szCs w:val="24"/>
        </w:rPr>
      </w:pPr>
      <w:r>
        <w:rPr>
          <w:sz w:val="24"/>
          <w:szCs w:val="24"/>
        </w:rPr>
        <w:t>Committee.</w:t>
      </w:r>
    </w:p>
    <w:p w:rsidR="006E3AAF" w:rsidRDefault="008509BF">
      <w:pPr>
        <w:spacing w:before="54" w:line="287" w:lineRule="auto"/>
        <w:ind w:left="820" w:right="203"/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All votes on motions not specified in this constitution shall be decided by a simpl</w:t>
      </w:r>
      <w:r>
        <w:rPr>
          <w:sz w:val="24"/>
          <w:szCs w:val="24"/>
        </w:rPr>
        <w:t>e majority vote.</w:t>
      </w:r>
    </w:p>
    <w:p w:rsidR="006E3AAF" w:rsidRDefault="006E3AAF">
      <w:pPr>
        <w:spacing w:before="1" w:line="120" w:lineRule="exact"/>
        <w:rPr>
          <w:sz w:val="13"/>
          <w:szCs w:val="13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XIII. 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Agendas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UROC meeting agenda shall abide the following structure:</w:t>
      </w:r>
    </w:p>
    <w:p w:rsidR="006E3AAF" w:rsidRDefault="008509BF">
      <w:pPr>
        <w:spacing w:before="54"/>
        <w:ind w:left="2260" w:right="612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    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Call to order</w:t>
      </w:r>
    </w:p>
    <w:p w:rsidR="006E3AAF" w:rsidRDefault="008509BF">
      <w:pPr>
        <w:spacing w:before="54"/>
        <w:ind w:left="2260" w:right="653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ii.       </w:t>
      </w:r>
      <w:r>
        <w:rPr>
          <w:sz w:val="24"/>
          <w:szCs w:val="24"/>
        </w:rPr>
        <w:t>Roll call</w:t>
      </w:r>
    </w:p>
    <w:p w:rsidR="006E3AAF" w:rsidRDefault="008509BF">
      <w:pPr>
        <w:spacing w:before="54"/>
        <w:ind w:left="2260" w:right="347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  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Approval of previous meetings’ minutes</w:t>
      </w:r>
    </w:p>
    <w:p w:rsidR="006E3AAF" w:rsidRDefault="008509BF">
      <w:pPr>
        <w:spacing w:before="54"/>
        <w:ind w:left="2260" w:right="62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  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Open forum</w:t>
      </w:r>
    </w:p>
    <w:p w:rsidR="006E3AAF" w:rsidRDefault="008509BF">
      <w:pPr>
        <w:spacing w:before="54"/>
        <w:ind w:left="2260" w:right="4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      </w:t>
      </w:r>
      <w:r>
        <w:rPr>
          <w:sz w:val="24"/>
          <w:szCs w:val="24"/>
        </w:rPr>
        <w:t>Report from the Treasurer</w:t>
      </w:r>
    </w:p>
    <w:p w:rsidR="006E3AAF" w:rsidRDefault="008509BF">
      <w:pPr>
        <w:spacing w:before="54"/>
        <w:ind w:left="2260" w:right="23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vi.   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Report from all committee chairs, including ad </w:t>
      </w:r>
      <w:proofErr w:type="spellStart"/>
      <w:r>
        <w:rPr>
          <w:sz w:val="24"/>
          <w:szCs w:val="24"/>
        </w:rPr>
        <w:t>hocs</w:t>
      </w:r>
      <w:proofErr w:type="spellEnd"/>
    </w:p>
    <w:p w:rsidR="006E3AAF" w:rsidRDefault="008509BF">
      <w:pPr>
        <w:spacing w:before="54"/>
        <w:ind w:left="2260" w:right="5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vii</w:t>
      </w:r>
      <w:proofErr w:type="gram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Introduction, interview of and voting for candidates for UROC seats to</w:t>
      </w:r>
    </w:p>
    <w:p w:rsidR="006E3AAF" w:rsidRDefault="008509BF">
      <w:pPr>
        <w:spacing w:before="54"/>
        <w:ind w:left="2762" w:right="488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Senate, if relevant</w:t>
      </w:r>
    </w:p>
    <w:p w:rsidR="006E3AAF" w:rsidRDefault="008509BF">
      <w:pPr>
        <w:spacing w:before="54"/>
        <w:ind w:left="2260" w:right="40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viii.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Discussion of old UROC business</w:t>
      </w:r>
    </w:p>
    <w:p w:rsidR="006E3AAF" w:rsidRDefault="008509BF">
      <w:pPr>
        <w:spacing w:before="54"/>
        <w:ind w:left="2260" w:right="39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ix.   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Discussion of new UROC business</w:t>
      </w:r>
    </w:p>
    <w:p w:rsidR="006E3AAF" w:rsidRDefault="008509BF">
      <w:pPr>
        <w:spacing w:before="54" w:line="287" w:lineRule="auto"/>
        <w:ind w:left="2260" w:right="18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x.       </w:t>
      </w:r>
      <w:r>
        <w:rPr>
          <w:sz w:val="24"/>
          <w:szCs w:val="24"/>
        </w:rPr>
        <w:t>Discussio</w:t>
      </w:r>
      <w:r>
        <w:rPr>
          <w:sz w:val="24"/>
          <w:szCs w:val="24"/>
        </w:rPr>
        <w:t xml:space="preserve">n of </w:t>
      </w:r>
      <w:proofErr w:type="spellStart"/>
      <w:r>
        <w:rPr>
          <w:sz w:val="24"/>
          <w:szCs w:val="24"/>
        </w:rPr>
        <w:t>StuGov</w:t>
      </w:r>
      <w:proofErr w:type="spellEnd"/>
      <w:r>
        <w:rPr>
          <w:sz w:val="24"/>
          <w:szCs w:val="24"/>
        </w:rPr>
        <w:t xml:space="preserve"> Senate activity and legislative acts </w:t>
      </w:r>
      <w:r>
        <w:rPr>
          <w:b/>
          <w:sz w:val="24"/>
          <w:szCs w:val="24"/>
        </w:rPr>
        <w:t xml:space="preserve">xi.   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Announcement of the time and place for the next meeting </w:t>
      </w:r>
      <w:r>
        <w:rPr>
          <w:b/>
          <w:sz w:val="24"/>
          <w:szCs w:val="24"/>
        </w:rPr>
        <w:t xml:space="preserve">xii.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Adjournment</w:t>
      </w:r>
    </w:p>
    <w:p w:rsidR="006E3AAF" w:rsidRDefault="006E3AAF">
      <w:pPr>
        <w:spacing w:before="1" w:line="120" w:lineRule="exact"/>
        <w:rPr>
          <w:sz w:val="13"/>
          <w:szCs w:val="13"/>
        </w:rPr>
      </w:pPr>
    </w:p>
    <w:p w:rsidR="006E3AAF" w:rsidRDefault="006E3AAF">
      <w:pPr>
        <w:spacing w:line="200" w:lineRule="exact"/>
      </w:pPr>
    </w:p>
    <w:p w:rsidR="006E3AAF" w:rsidRDefault="008509BF">
      <w:pPr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XIV.    </w:t>
      </w:r>
      <w:r>
        <w:rPr>
          <w:b/>
          <w:sz w:val="24"/>
          <w:szCs w:val="24"/>
        </w:rPr>
        <w:t>Amendments and Ratification</w:t>
      </w:r>
    </w:p>
    <w:p w:rsidR="006E3AAF" w:rsidRDefault="008509BF">
      <w:pPr>
        <w:tabs>
          <w:tab w:val="left" w:pos="840"/>
        </w:tabs>
        <w:spacing w:before="54" w:line="287" w:lineRule="auto"/>
        <w:ind w:left="820" w:right="283" w:hanging="36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Constitution supersedes all previous constitutions of the United Residents </w:t>
      </w:r>
      <w:r>
        <w:rPr>
          <w:sz w:val="24"/>
          <w:szCs w:val="24"/>
        </w:rPr>
        <w:t>of Off-Campus or the equivalent constituency council(s).</w:t>
      </w:r>
    </w:p>
    <w:p w:rsidR="006E3AAF" w:rsidRDefault="008509BF">
      <w:pPr>
        <w:spacing w:before="2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This Constitution shall take effect when it has been approved by a two-thirds (2/3rds) vote of the</w:t>
      </w:r>
    </w:p>
    <w:p w:rsidR="006E3AAF" w:rsidRDefault="008509BF">
      <w:pPr>
        <w:spacing w:before="54"/>
        <w:ind w:left="820"/>
        <w:rPr>
          <w:sz w:val="24"/>
          <w:szCs w:val="24"/>
        </w:rPr>
        <w:sectPr w:rsidR="006E3AAF">
          <w:pgSz w:w="12240" w:h="15840"/>
          <w:pgMar w:top="1380" w:right="1360" w:bottom="280" w:left="620" w:header="720" w:footer="720" w:gutter="0"/>
          <w:cols w:space="720"/>
        </w:sectPr>
      </w:pPr>
      <w:r>
        <w:rPr>
          <w:sz w:val="24"/>
          <w:szCs w:val="24"/>
        </w:rPr>
        <w:t>Executive Committee.</w:t>
      </w:r>
    </w:p>
    <w:p w:rsidR="006E3AAF" w:rsidRDefault="008509BF">
      <w:pPr>
        <w:spacing w:before="76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c.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Amendments to this Constitution shall take effect when it h</w:t>
      </w:r>
      <w:r>
        <w:rPr>
          <w:sz w:val="24"/>
          <w:szCs w:val="24"/>
        </w:rPr>
        <w:t>as been approved by a two-thirds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sz w:val="24"/>
          <w:szCs w:val="24"/>
        </w:rPr>
        <w:t>(2/3rds) vote of the Executive Committee.</w:t>
      </w:r>
    </w:p>
    <w:p w:rsidR="006E3AAF" w:rsidRDefault="008509BF">
      <w:pPr>
        <w:spacing w:before="54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d.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Ratified and/or amended constitutions shall be submitted to the Student Activities Center within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sz w:val="24"/>
          <w:szCs w:val="24"/>
        </w:rPr>
        <w:t>10 days of passage for approval.</w:t>
      </w:r>
    </w:p>
    <w:p w:rsidR="006E3AAF" w:rsidRDefault="008509BF">
      <w:pPr>
        <w:spacing w:before="54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e.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Known Ratification and Amendment History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proofErr w:type="gramEnd"/>
      <w:r>
        <w:rPr>
          <w:b/>
          <w:sz w:val="24"/>
          <w:szCs w:val="24"/>
        </w:rPr>
        <w:t xml:space="preserve">.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Ratified – September 2008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Amended – February 2009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Amended</w:t>
      </w:r>
      <w:proofErr w:type="gramEnd"/>
      <w:r>
        <w:rPr>
          <w:sz w:val="24"/>
          <w:szCs w:val="24"/>
        </w:rPr>
        <w:t xml:space="preserve"> by unanimous vote with full attendance of Executive Council – September 18,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6E3AAF" w:rsidRDefault="008509BF">
      <w:pPr>
        <w:spacing w:before="54"/>
        <w:ind w:left="460"/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>.  Amended</w:t>
      </w:r>
      <w:proofErr w:type="gramEnd"/>
      <w:r>
        <w:rPr>
          <w:sz w:val="24"/>
          <w:szCs w:val="24"/>
        </w:rPr>
        <w:t xml:space="preserve"> by unanimous vote -- April 2016</w:t>
      </w:r>
    </w:p>
    <w:p w:rsidR="006932F9" w:rsidRDefault="006932F9">
      <w:pPr>
        <w:spacing w:before="54"/>
        <w:ind w:left="460"/>
        <w:rPr>
          <w:sz w:val="24"/>
          <w:szCs w:val="24"/>
        </w:rPr>
      </w:pPr>
      <w:r>
        <w:rPr>
          <w:sz w:val="24"/>
          <w:szCs w:val="24"/>
        </w:rPr>
        <w:t>V.  Amended by unanimous vote – April 2017. (Removed eligibility restrictions for treasurer)</w:t>
      </w:r>
      <w:bookmarkStart w:id="0" w:name="_GoBack"/>
      <w:bookmarkEnd w:id="0"/>
    </w:p>
    <w:sectPr w:rsidR="006932F9">
      <w:pgSz w:w="12240" w:h="15840"/>
      <w:pgMar w:top="1380" w:right="14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D517F"/>
    <w:multiLevelType w:val="multilevel"/>
    <w:tmpl w:val="81DA18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AF"/>
    <w:rsid w:val="006932F9"/>
    <w:rsid w:val="006E3AAF"/>
    <w:rsid w:val="008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35887-3853-4C91-BB33-9624D0C8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Steenhoek</dc:creator>
  <cp:lastModifiedBy>Steenhoek, Ian C</cp:lastModifiedBy>
  <cp:revision>2</cp:revision>
  <dcterms:created xsi:type="dcterms:W3CDTF">2017-04-21T20:58:00Z</dcterms:created>
  <dcterms:modified xsi:type="dcterms:W3CDTF">2017-04-21T20:58:00Z</dcterms:modified>
</cp:coreProperties>
</file>